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B" w:rsidRDefault="00E07C6B" w:rsidP="00E07C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937">
        <w:object w:dxaOrig="15398" w:dyaOrig="10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523.5pt" o:ole="">
            <v:imagedata r:id="rId6" o:title=""/>
          </v:shape>
          <o:OLEObject Type="Embed" ProgID="Word.Document.12" ShapeID="_x0000_i1025" DrawAspect="Content" ObjectID="_1730720928" r:id="rId7">
            <o:FieldCodes>\s</o:FieldCodes>
          </o:OLEObject>
        </w:object>
      </w:r>
    </w:p>
    <w:p w:rsidR="00330F29" w:rsidRDefault="00330F29" w:rsidP="00330F29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lastRenderedPageBreak/>
        <w:t>Содержание проекта</w:t>
      </w:r>
    </w:p>
    <w:p w:rsidR="00330F29" w:rsidRPr="004D721D" w:rsidRDefault="00330F29" w:rsidP="00330F2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4D721D">
        <w:rPr>
          <w:color w:val="000000" w:themeColor="text1"/>
          <w:sz w:val="28"/>
          <w:szCs w:val="28"/>
        </w:rPr>
        <w:t>Введение.</w:t>
      </w:r>
    </w:p>
    <w:p w:rsidR="00330F29" w:rsidRPr="004D721D" w:rsidRDefault="00330F29" w:rsidP="00330F2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4D721D">
        <w:rPr>
          <w:color w:val="000000" w:themeColor="text1"/>
          <w:sz w:val="28"/>
          <w:szCs w:val="28"/>
        </w:rPr>
        <w:t>Теоретическая часть.</w:t>
      </w:r>
    </w:p>
    <w:p w:rsidR="00330F29" w:rsidRPr="004D721D" w:rsidRDefault="00330F29" w:rsidP="00330F2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4D721D">
        <w:rPr>
          <w:color w:val="000000" w:themeColor="text1"/>
          <w:sz w:val="28"/>
          <w:szCs w:val="28"/>
        </w:rPr>
        <w:t>Практическая часть.</w:t>
      </w:r>
    </w:p>
    <w:p w:rsidR="00330F29" w:rsidRPr="004D721D" w:rsidRDefault="00330F29" w:rsidP="00330F2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4D721D">
        <w:rPr>
          <w:color w:val="000000" w:themeColor="text1"/>
          <w:sz w:val="28"/>
          <w:szCs w:val="28"/>
        </w:rPr>
        <w:t>Заключение.</w:t>
      </w:r>
    </w:p>
    <w:p w:rsidR="00330F29" w:rsidRDefault="00330F29" w:rsidP="00330F29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Введение</w:t>
      </w:r>
    </w:p>
    <w:p w:rsidR="00330F29" w:rsidRDefault="00330F29" w:rsidP="00330F29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330F29" w:rsidRDefault="00330F29" w:rsidP="00330F29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У каждого есть Родина своя,</w:t>
      </w:r>
    </w:p>
    <w:p w:rsidR="00330F29" w:rsidRDefault="00330F29" w:rsidP="00330F29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У каждого есть дом, где он родился…</w:t>
      </w:r>
    </w:p>
    <w:p w:rsidR="00330F29" w:rsidRDefault="00330F29" w:rsidP="00330F29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Н. Дружков</w:t>
      </w:r>
    </w:p>
    <w:p w:rsidR="00330F29" w:rsidRDefault="00330F29" w:rsidP="00330F2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 чего начинается Родина? При слове Родина каждый начинает думать о своем. Но для каждого человека,  прежде всего она начинается с семьи. Ведь все большое начинается с малого. Родина начинается с первой улыбки матери, её объятий, с первого смеха, игр во дворе. Родина – это люди, которые окружают тебя с самого рождения, те с кем ты общаешься и растешь. Первые друзья в детском саду, первая воспитательница и учительница  – вот самое  настоящее начало Родины.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Многие поэты пишут стихи и песни о Родине, писатели пишут рассказы, а солдаты защищают её от врагов, простые люди отдают за нее свои жизни. Все это происходит потому, что им дороги те самые первые воспоминания о своей малой Родине, они хотят сохранить их и оградить от всего плохого.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Каждое время рождает своих героев. Мы, педагоги, должны помочь появиться этим героям нашего времени и воспитать настоящих патриотов России. Но 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Для формирования чувства патриотизма важно не забывать, что сами по себе знания являются пищей ума, а патриотизма от «ума» не бывает, он бывает только от сердца. Ум как бы раскручивает духовно-нравственную работу души, а уже, в свою очередь, любящее сердце, создаёт патриотическое мировоззрение.  Дошкольный возраст является возрастом формирования личности, воспитания в первую очередь гражданина. И уже у этого маленького гражданина появилась  возможность  сравнивать то, что есть сейчас с тем, что было. Пусть не всё поймёт ребёнок сейчас, но след в его сердце останется, а позже он осмыслит ту самую цену завоевания для него счастья нашими предками. </w:t>
      </w:r>
    </w:p>
    <w:p w:rsidR="00330F29" w:rsidRDefault="00330F29" w:rsidP="00330F29">
      <w:pPr>
        <w:pStyle w:val="a3"/>
        <w:jc w:val="both"/>
        <w:rPr>
          <w:rFonts w:ascii="High Tower Text" w:hAnsi="High Tower Text" w:cs="Times New Roman"/>
          <w:color w:val="000000" w:themeColor="text1"/>
          <w:sz w:val="28"/>
          <w:szCs w:val="28"/>
        </w:rPr>
      </w:pP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подвести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ребёнка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пониманию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жители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добились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многого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потому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стали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целым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семьёй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общей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любят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малую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родину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отчизну</w:t>
      </w:r>
      <w:r>
        <w:rPr>
          <w:rFonts w:ascii="High Tower Text" w:hAnsi="High Tower Text" w:cs="Times New Roman"/>
          <w:color w:val="000000" w:themeColor="text1"/>
          <w:sz w:val="28"/>
          <w:szCs w:val="28"/>
        </w:rPr>
        <w:t>.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Ну, как такой землей нам не гордиться!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не любить её просторные поля!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Ростовском  крае повезло родиться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Историей богатая земля!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Сильна она по-прежнему народом.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Всё также ценит правду и свободу.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Живет трудом, растит своих детей.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Гордится подвигами сыновей и дочерей.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Актуальность темы проекта:   </w:t>
      </w:r>
    </w:p>
    <w:p w:rsidR="00330F29" w:rsidRDefault="00330F29" w:rsidP="00330F29">
      <w:pPr>
        <w:shd w:val="clear" w:color="auto" w:fill="FFFFFF"/>
        <w:spacing w:after="132" w:line="26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воспитания,  чувства патриотизма,   любви к малой Родине: решались в нашем ДОУ на протяжении многих лет.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мониторинга показали необходимость  дополнения материалов для работы по дополнительной программе «Люблю свой город всей душой»  разделом по ознакомлению детей с людьми, прославившими наш город.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это определило необходимость создания для детей проекта «Земляки, которыми мы гордимся».  Он направлен на изучение истории родного края, истории семьи, истории людей, проживавших и проживающих в нашем древнем, старинном городе, так любимым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ростовцами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туристами.</w:t>
      </w:r>
    </w:p>
    <w:p w:rsidR="00330F29" w:rsidRDefault="00330F29" w:rsidP="00330F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Ярославская область, также как и другие регионы  России, славится трудовыми подвигами людей, которые своим непосильным трудом внесли огромный вклад в развитие Российского государства. Эти люди — бесценный дар не только нашего родного края, города, но и всей страны. Ведь каждый из наших Героев — человек - легенда.   </w:t>
      </w:r>
    </w:p>
    <w:p w:rsidR="00330F29" w:rsidRDefault="00330F29" w:rsidP="00330F2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Детям дошкольного возраста нужно сообщать о том, как можно чувствовать связь с Родиной, знать, как ее любили, берегли, развивали и защищали наши предки, отцы и деды. Образ защитника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(богатыря, солдата, писателя, космонавта, труженика)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остаётся одним из первых символов мужественности, верности и любви к своей малой родине.</w:t>
      </w:r>
    </w:p>
    <w:p w:rsidR="00330F29" w:rsidRPr="004D50F1" w:rsidRDefault="00330F29" w:rsidP="00330F2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F29" w:rsidRPr="00C921B0" w:rsidRDefault="00330F29" w:rsidP="00330F29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C921B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Гипотеза.</w:t>
      </w:r>
    </w:p>
    <w:p w:rsidR="00330F29" w:rsidRDefault="00330F29" w:rsidP="00330F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C921B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Если в ходе реализации проекта дети приобретут знания об истории города,  края, символике, достопримечательностях, будут знать имена тех, кто основал и прославил край,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330F29" w:rsidRDefault="00330F29" w:rsidP="00330F2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30F29" w:rsidRDefault="00330F29" w:rsidP="00330F2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5055F" w:rsidRDefault="007E1EE3" w:rsidP="008505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Проект </w:t>
      </w:r>
    </w:p>
    <w:p w:rsidR="0085055F" w:rsidRDefault="0085055F" w:rsidP="00850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2036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52036">
        <w:rPr>
          <w:rFonts w:ascii="Times New Roman" w:hAnsi="Times New Roman" w:cs="Times New Roman"/>
          <w:sz w:val="28"/>
          <w:szCs w:val="28"/>
        </w:rPr>
        <w:t xml:space="preserve">ипальной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площадки МДОУ «Детский сад № 1»</w:t>
      </w:r>
    </w:p>
    <w:p w:rsidR="0085055F" w:rsidRPr="0005229C" w:rsidRDefault="0085055F" w:rsidP="0085055F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5203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Тема: «Наш край и его жители» в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совместной проектно – исследовательской образовательной деятельности ДОУ.</w:t>
      </w:r>
    </w:p>
    <w:p w:rsidR="0085055F" w:rsidRDefault="0085055F" w:rsidP="0085055F">
      <w:pPr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85055F" w:rsidRDefault="0085055F" w:rsidP="008505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План реализации проекта:  </w:t>
      </w:r>
      <w:r w:rsidRPr="0005229C">
        <w:rPr>
          <w:rFonts w:ascii="Times New Roman" w:hAnsi="Times New Roman" w:cs="Times New Roman"/>
          <w:sz w:val="28"/>
          <w:szCs w:val="28"/>
          <w:lang w:eastAsia="ru-RU"/>
        </w:rPr>
        <w:t>План проекта состоит из 4 блоков.</w:t>
      </w:r>
    </w:p>
    <w:p w:rsidR="0085055F" w:rsidRDefault="0085055F" w:rsidP="0085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b/>
          <w:sz w:val="28"/>
          <w:szCs w:val="28"/>
          <w:lang w:eastAsia="ru-RU"/>
        </w:rPr>
        <w:t>Блок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 «Легендарные герои святой Руси»</w:t>
      </w:r>
    </w:p>
    <w:p w:rsidR="0085055F" w:rsidRDefault="0085055F" w:rsidP="0085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Блок:  Истинные  «отцы города»: Купцы и меценаты Ростова  Великого.</w:t>
      </w:r>
    </w:p>
    <w:p w:rsidR="0085055F" w:rsidRDefault="0085055F" w:rsidP="0085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Блок:  Их именами названы улицы города.</w:t>
      </w:r>
    </w:p>
    <w:p w:rsidR="0085055F" w:rsidRDefault="0085055F" w:rsidP="0085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Блок:  Земляки,  которыми мы гордимся.  </w:t>
      </w:r>
    </w:p>
    <w:p w:rsidR="0085055F" w:rsidRPr="004D50F1" w:rsidRDefault="0085055F" w:rsidP="0085055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055F" w:rsidRDefault="0085055F" w:rsidP="0085055F">
      <w:pPr>
        <w:shd w:val="clear" w:color="auto" w:fill="FFFFFF"/>
        <w:spacing w:after="132" w:line="26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Постановка проблемы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 Почему наши земляки – становились  героями?</w:t>
      </w:r>
    </w:p>
    <w:p w:rsidR="0085055F" w:rsidRPr="004D50F1" w:rsidRDefault="0085055F" w:rsidP="0085055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Цель проекта: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внимания детей, их родителей, педагогов, и жителей города к истории родного края, города, вызвать у детей чувство гордости за соотечественников,  внесших вклад в развитие нашей малой родины и прославивших её своими подвигами и достижениями.     </w:t>
      </w:r>
    </w:p>
    <w:p w:rsidR="0085055F" w:rsidRDefault="0085055F" w:rsidP="0085055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Задачи проекта:</w:t>
      </w:r>
    </w:p>
    <w:p w:rsidR="0085055F" w:rsidRDefault="0085055F" w:rsidP="0085055F">
      <w:pPr>
        <w:pStyle w:val="a4"/>
        <w:numPr>
          <w:ilvl w:val="0"/>
          <w:numId w:val="4"/>
        </w:num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Продолжать формировать  у детей интерес к истории  города, как малой частичке Родины.</w:t>
      </w:r>
    </w:p>
    <w:p w:rsidR="0085055F" w:rsidRPr="002F06C6" w:rsidRDefault="0085055F" w:rsidP="0085055F">
      <w:pPr>
        <w:pStyle w:val="a4"/>
        <w:numPr>
          <w:ilvl w:val="0"/>
          <w:numId w:val="4"/>
        </w:num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Продолжать формировать </w:t>
      </w:r>
      <w:r w:rsidRPr="002F06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нравственно-патриотические чувства; обогащать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F06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F06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углублять знания о жителях города, о ветеранах, о героях, о земляках.</w:t>
      </w:r>
    </w:p>
    <w:p w:rsidR="0085055F" w:rsidRDefault="0085055F" w:rsidP="0085055F">
      <w:pPr>
        <w:pStyle w:val="a4"/>
        <w:numPr>
          <w:ilvl w:val="0"/>
          <w:numId w:val="4"/>
        </w:num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Активизировать работу по пропаганде патриотического воспитания через доступные средства.</w:t>
      </w:r>
    </w:p>
    <w:p w:rsidR="0085055F" w:rsidRDefault="0085055F" w:rsidP="0085055F">
      <w:pPr>
        <w:pStyle w:val="a4"/>
        <w:numPr>
          <w:ilvl w:val="0"/>
          <w:numId w:val="4"/>
        </w:numPr>
        <w:shd w:val="clear" w:color="auto" w:fill="FFFFFF"/>
        <w:spacing w:after="132" w:line="26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именами тех, кто основал и прославил город Ростов Великий.</w:t>
      </w:r>
    </w:p>
    <w:p w:rsidR="0085055F" w:rsidRDefault="0085055F" w:rsidP="0085055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интерес к культуре и традициям коренных жителей города.</w:t>
      </w:r>
    </w:p>
    <w:p w:rsidR="0085055F" w:rsidRDefault="0085055F" w:rsidP="0085055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Обогащать и активизировать словарь детей; развивать умение составлять рассказы о  достопримечательностях своего города; </w:t>
      </w:r>
    </w:p>
    <w:p w:rsidR="0085055F" w:rsidRDefault="0085055F" w:rsidP="0085055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отражать свои впечатления в продуктивных видах деятельности.</w:t>
      </w:r>
    </w:p>
    <w:p w:rsidR="0085055F" w:rsidRDefault="0085055F" w:rsidP="0085055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чувство гордости за своих земляков и за их славное прошлое; </w:t>
      </w:r>
    </w:p>
    <w:p w:rsidR="0085055F" w:rsidRDefault="0085055F" w:rsidP="0085055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истории своей малой Родины на примере конкретных исторических событий и личностей;</w:t>
      </w:r>
    </w:p>
    <w:p w:rsidR="0085055F" w:rsidRDefault="0085055F" w:rsidP="0085055F">
      <w:pPr>
        <w:pStyle w:val="a4"/>
        <w:numPr>
          <w:ilvl w:val="0"/>
          <w:numId w:val="4"/>
        </w:numPr>
        <w:spacing w:after="16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любовь и уважение к ветеранам Великой Отечественной войны, желание заботиться о них.</w:t>
      </w:r>
    </w:p>
    <w:p w:rsidR="0085055F" w:rsidRDefault="0085055F" w:rsidP="0085055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Воспитывать желание быть такими же смелыми, отважными и благородными как воины-защитники.</w:t>
      </w:r>
    </w:p>
    <w:p w:rsidR="0085055F" w:rsidRDefault="0085055F" w:rsidP="0085055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85055F" w:rsidRDefault="0085055F" w:rsidP="0085055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восприятия сведений об историческом прошлом и культурном облике родного края, его жителях и  об их историческом вкладе в развитие и процветание нашей малой родины.</w:t>
      </w:r>
    </w:p>
    <w:p w:rsidR="0085055F" w:rsidRDefault="0085055F" w:rsidP="008505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85055F" w:rsidRDefault="0085055F" w:rsidP="008505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Предполагаемый результат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85055F" w:rsidRDefault="0085055F" w:rsidP="0085055F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 интерес у детей  в знаниях  о земляках,  их подвигах, значении патриотизма для России и малой Родины.</w:t>
      </w:r>
    </w:p>
    <w:p w:rsidR="0085055F" w:rsidRDefault="0085055F" w:rsidP="0085055F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будут сформированы и расширены знания о родном городе, крае.</w:t>
      </w:r>
    </w:p>
    <w:p w:rsidR="0085055F" w:rsidRDefault="0085055F" w:rsidP="0085055F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Дошкольники приобретут навыки социального общения с социальным окружением взрослого мира.</w:t>
      </w:r>
    </w:p>
    <w:p w:rsidR="0085055F" w:rsidRPr="0005229C" w:rsidRDefault="0085055F" w:rsidP="008505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Приобретут навыки и </w:t>
      </w:r>
      <w:r w:rsidRPr="0005229C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работать в группе.</w:t>
      </w:r>
    </w:p>
    <w:p w:rsidR="0085055F" w:rsidRPr="0005229C" w:rsidRDefault="0085055F" w:rsidP="008505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ответственности перед людьми.</w:t>
      </w:r>
    </w:p>
    <w:p w:rsidR="0085055F" w:rsidRPr="00BC46F3" w:rsidRDefault="0085055F" w:rsidP="0085055F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приобретут навык  внимания и уважения к ветеранам, пожилым людям, будут способны оказать им посильную помощь.</w:t>
      </w:r>
    </w:p>
    <w:p w:rsidR="0085055F" w:rsidRDefault="0085055F" w:rsidP="0085055F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Воспитатели, дети и родители придут к пониманию своей значимости как культурных и просвещённых людей в развитии края, города.</w:t>
      </w:r>
    </w:p>
    <w:p w:rsidR="0085055F" w:rsidRDefault="0085055F" w:rsidP="0085055F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Успешное развитие воспитанников ДОУ и реализация творческого потенциала детей и родителей 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краеведческо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патриотическом направлении повлекут активное участие в выставках, конкурсах, дискуссиях,  других видах  деятельности по патриотическому воспитанию.</w:t>
      </w:r>
    </w:p>
    <w:p w:rsidR="0085055F" w:rsidRPr="00BC46F3" w:rsidRDefault="0085055F" w:rsidP="008505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>Создание Web-страницы на сайте ДОУ «Книга памяти ДОУ – Наши земляки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229C">
        <w:rPr>
          <w:rFonts w:ascii="Times New Roman" w:hAnsi="Times New Roman" w:cs="Times New Roman"/>
          <w:sz w:val="28"/>
          <w:szCs w:val="28"/>
          <w:lang w:eastAsia="ru-RU"/>
        </w:rPr>
        <w:t>участники ВОВ»</w:t>
      </w:r>
    </w:p>
    <w:p w:rsidR="0085055F" w:rsidRPr="00BC46F3" w:rsidRDefault="0085055F" w:rsidP="0085055F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sz w:val="23"/>
          <w:u w:val="single"/>
          <w:lang w:eastAsia="ru-RU"/>
        </w:rPr>
      </w:pPr>
    </w:p>
    <w:p w:rsidR="0085055F" w:rsidRDefault="0085055F" w:rsidP="008505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Продукт проекта: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 материалом дополнительной программы по краеведению «Люблю свой город всей душой»,  разделом «Наш край и его жители».</w:t>
      </w:r>
    </w:p>
    <w:p w:rsidR="0085055F" w:rsidRDefault="0085055F" w:rsidP="008505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Участники проекта:</w:t>
      </w:r>
    </w:p>
    <w:p w:rsidR="0085055F" w:rsidRDefault="0085055F" w:rsidP="0085055F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</w:p>
    <w:p w:rsidR="0085055F" w:rsidRDefault="0085055F" w:rsidP="0085055F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</w:t>
      </w:r>
    </w:p>
    <w:p w:rsidR="0085055F" w:rsidRPr="001F07ED" w:rsidRDefault="0085055F" w:rsidP="0085055F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</w:t>
      </w:r>
    </w:p>
    <w:p w:rsidR="0085055F" w:rsidRDefault="0085055F" w:rsidP="0085055F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партнёры</w:t>
      </w:r>
    </w:p>
    <w:p w:rsidR="0085055F" w:rsidRDefault="0085055F" w:rsidP="008505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Сроки реализации</w:t>
      </w:r>
    </w:p>
    <w:p w:rsidR="0085055F" w:rsidRPr="00BC46F3" w:rsidRDefault="0085055F" w:rsidP="0085055F">
      <w:pPr>
        <w:spacing w:after="2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январь 2022  – декабрь 2022гг.</w:t>
      </w:r>
    </w:p>
    <w:p w:rsidR="0085055F" w:rsidRDefault="0085055F" w:rsidP="008505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5055F" w:rsidRDefault="0085055F" w:rsidP="008505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Первый этап – подготовительный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</w:p>
    <w:p w:rsidR="0085055F" w:rsidRDefault="0085055F" w:rsidP="0085055F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направленность проекта:</w:t>
      </w:r>
    </w:p>
    <w:p w:rsidR="0085055F" w:rsidRDefault="0085055F" w:rsidP="008505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85055F" w:rsidRDefault="0085055F" w:rsidP="0085055F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Донести до участников  проекта важность данной темы.</w:t>
      </w:r>
    </w:p>
    <w:p w:rsidR="0085055F" w:rsidRDefault="0085055F" w:rsidP="0085055F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и обсуждение со всеми участниками проекта поэтапного плана работы.</w:t>
      </w:r>
    </w:p>
    <w:p w:rsidR="0085055F" w:rsidRDefault="0085055F" w:rsidP="0085055F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проблемы: что уже есть, что нужно сделать, к кому обратится за помощью, в каких источниках можно найти информацию.</w:t>
      </w:r>
    </w:p>
    <w:p w:rsidR="0085055F" w:rsidRDefault="0085055F" w:rsidP="0085055F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интереса детей и родителей для определения целей проекта.</w:t>
      </w:r>
    </w:p>
    <w:p w:rsidR="0085055F" w:rsidRDefault="0085055F" w:rsidP="0085055F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методической, справочной, энциклопедической и художественной литературы по выбранной тематике проекта  для взрослых и детей.</w:t>
      </w:r>
    </w:p>
    <w:p w:rsidR="0085055F" w:rsidRDefault="0085055F" w:rsidP="0085055F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к специалистам.</w:t>
      </w:r>
    </w:p>
    <w:p w:rsidR="0085055F" w:rsidRDefault="0085055F" w:rsidP="0085055F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Беседы с родителями и детьми.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выявить знания о родном крае, их готовность пополнить эти знания, поделиться друг с другом.</w:t>
      </w:r>
    </w:p>
    <w:p w:rsidR="0085055F" w:rsidRDefault="0085055F" w:rsidP="0085055F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творческой группы (родители, заинтересованные в данной теме, воспитатели).</w:t>
      </w:r>
    </w:p>
    <w:p w:rsidR="0085055F" w:rsidRDefault="0085055F" w:rsidP="0085055F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плана работы над проектом.</w:t>
      </w:r>
    </w:p>
    <w:p w:rsidR="0085055F" w:rsidRPr="001561B4" w:rsidRDefault="0085055F" w:rsidP="0085055F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необходимого оборудования и пособий для практического обогащения проекта, целенаправленности, систематизации образовательного процесса.</w:t>
      </w:r>
    </w:p>
    <w:p w:rsidR="0085055F" w:rsidRDefault="0085055F" w:rsidP="00850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познавательно проектно - </w:t>
      </w:r>
      <w:r w:rsidRPr="0005229C">
        <w:rPr>
          <w:rFonts w:ascii="Times New Roman" w:hAnsi="Times New Roman" w:cs="Times New Roman"/>
          <w:sz w:val="28"/>
          <w:szCs w:val="28"/>
          <w:lang w:eastAsia="ru-RU"/>
        </w:rPr>
        <w:t>исследовательской, изобразительной и продуктивной деятельности;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055F" w:rsidRDefault="0085055F" w:rsidP="00850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>подбор иллюстраций, сбор информации о героях – земляках, о родственниках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229C">
        <w:rPr>
          <w:rFonts w:ascii="Times New Roman" w:hAnsi="Times New Roman" w:cs="Times New Roman"/>
          <w:sz w:val="28"/>
          <w:szCs w:val="28"/>
          <w:lang w:eastAsia="ru-RU"/>
        </w:rPr>
        <w:t>- участниках ВОВ, об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судьбах, подвигах, памятниках;</w:t>
      </w:r>
    </w:p>
    <w:p w:rsidR="0085055F" w:rsidRDefault="0085055F" w:rsidP="00850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тематических альбомов  о героях земляках;</w:t>
      </w:r>
    </w:p>
    <w:p w:rsidR="0085055F" w:rsidRDefault="0085055F" w:rsidP="00850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 познавательных экскурсионных маршрутов по улицам города, музеям к историческим местам своей малой Родины.</w:t>
      </w:r>
    </w:p>
    <w:p w:rsidR="0085055F" w:rsidRPr="001561B4" w:rsidRDefault="0085055F" w:rsidP="00850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методического материала по реализации проекта (конспекты НОД, планы экскурсий, тематические альбомы, виртуальные экскурсии по темам проект, </w:t>
      </w:r>
      <w:proofErr w:type="gramEnd"/>
    </w:p>
    <w:p w:rsidR="0085055F" w:rsidRPr="0005229C" w:rsidRDefault="0085055F" w:rsidP="008505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5055F" w:rsidRPr="00402EFC" w:rsidRDefault="0085055F" w:rsidP="008505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02E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Второй этап – реализация проекта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5055F" w:rsidRDefault="0085055F" w:rsidP="008505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совместной проектно-исследовательской деятельности детей, родителей, педагогов; </w:t>
      </w:r>
    </w:p>
    <w:p w:rsidR="0085055F" w:rsidRDefault="0085055F" w:rsidP="008505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знаний детей о героических подвигах земляков,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наших далёких </w:t>
      </w:r>
      <w:r w:rsidRPr="0005229C">
        <w:rPr>
          <w:rFonts w:ascii="Times New Roman" w:hAnsi="Times New Roman" w:cs="Times New Roman"/>
          <w:sz w:val="28"/>
          <w:szCs w:val="28"/>
          <w:lang w:eastAsia="ru-RU"/>
        </w:rPr>
        <w:t>предков;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055F" w:rsidRDefault="0085055F" w:rsidP="008505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>знакомство с памятными местами и улицами родного города, которые носят имена земляков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229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героев, участников ВОВ, писателей, исторических дат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055F" w:rsidRDefault="0085055F" w:rsidP="008505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проведение интегрированных НОД, различных мероприятий, экскурсий по памятным местам; </w:t>
      </w:r>
    </w:p>
    <w:p w:rsidR="0085055F" w:rsidRDefault="0085055F" w:rsidP="008505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совместные мероприятия с музеем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Гимназии № 1;</w:t>
      </w:r>
    </w:p>
    <w:p w:rsidR="0085055F" w:rsidRDefault="0085055F" w:rsidP="008505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сбор информации и фотоматериалов в  городском  архиве, в  музее «Ростовского Кремля»,  изучение исторической и краеведческой литературы;</w:t>
      </w:r>
    </w:p>
    <w:p w:rsidR="0085055F" w:rsidRDefault="0085055F" w:rsidP="008505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встречи с ветеранами ВОВ и тыла, ветеранами труда, с родными  писателей и поэтов ростовского края;</w:t>
      </w:r>
    </w:p>
    <w:p w:rsidR="0085055F" w:rsidRDefault="0085055F" w:rsidP="008505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мини-музея «Г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оворящие вещи войны» </w:t>
      </w:r>
      <w:r w:rsidRPr="0005229C">
        <w:rPr>
          <w:rFonts w:ascii="Times New Roman" w:hAnsi="Times New Roman" w:cs="Times New Roman"/>
          <w:sz w:val="28"/>
          <w:szCs w:val="28"/>
          <w:lang w:eastAsia="ru-RU"/>
        </w:rPr>
        <w:t xml:space="preserve"> по мини-проект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 по теме </w:t>
      </w:r>
      <w:r w:rsidRPr="0005229C">
        <w:rPr>
          <w:rFonts w:ascii="Times New Roman" w:hAnsi="Times New Roman" w:cs="Times New Roman"/>
          <w:sz w:val="28"/>
          <w:szCs w:val="28"/>
          <w:lang w:eastAsia="ru-RU"/>
        </w:rPr>
        <w:t xml:space="preserve">«Моей семьи герой»; </w:t>
      </w:r>
    </w:p>
    <w:p w:rsidR="0085055F" w:rsidRDefault="0085055F" w:rsidP="008505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>изго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товление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Книги-памяти, тематических альбомов по материалам экскурсий, встреч с интересными людьми, интегрированными познавательными занятиями, разработанными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посково-исследавательском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материале;</w:t>
      </w:r>
    </w:p>
    <w:p w:rsidR="0085055F" w:rsidRPr="0005229C" w:rsidRDefault="0085055F" w:rsidP="008505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 познавательных видеофильмов и виртуальных экскурсий по городу и историческим местам на основе познавательных экскурсий и наблюдений</w:t>
      </w:r>
    </w:p>
    <w:p w:rsidR="0085055F" w:rsidRDefault="0085055F" w:rsidP="008505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5055F" w:rsidRPr="00402EFC" w:rsidRDefault="0085055F" w:rsidP="008505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02E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Третий этап – презентация проекта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5055F" w:rsidRDefault="0085055F" w:rsidP="008505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 xml:space="preserve">Защита совместных детско-родительских мини-проектов «Моей семьи герой»; </w:t>
      </w:r>
    </w:p>
    <w:p w:rsidR="0085055F" w:rsidRPr="00E62DA9" w:rsidRDefault="0085055F" w:rsidP="008505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229C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блоков; </w:t>
      </w:r>
      <w:r w:rsidRPr="009F13E1">
        <w:rPr>
          <w:rFonts w:ascii="Times New Roman" w:hAnsi="Times New Roman" w:cs="Times New Roman"/>
          <w:sz w:val="28"/>
          <w:szCs w:val="28"/>
          <w:lang w:eastAsia="ru-RU"/>
        </w:rPr>
        <w:t>«Легендарные люди Ростова Великого»,  Истинные  «отцы города»: Купц</w:t>
      </w:r>
      <w:r>
        <w:rPr>
          <w:rFonts w:ascii="Times New Roman" w:hAnsi="Times New Roman" w:cs="Times New Roman"/>
          <w:sz w:val="28"/>
          <w:szCs w:val="28"/>
          <w:lang w:eastAsia="ru-RU"/>
        </w:rPr>
        <w:t>ы и меценаты Ростова  Великого; «</w:t>
      </w:r>
      <w:r w:rsidRPr="009F13E1">
        <w:rPr>
          <w:rFonts w:ascii="Times New Roman" w:hAnsi="Times New Roman" w:cs="Times New Roman"/>
          <w:sz w:val="28"/>
          <w:szCs w:val="28"/>
          <w:lang w:eastAsia="ru-RU"/>
        </w:rPr>
        <w:t>Их именами названы улицы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» о героях ВОВ 1941 – 1945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; «</w:t>
      </w:r>
      <w:r w:rsidRPr="00E62DA9">
        <w:rPr>
          <w:rFonts w:ascii="Times New Roman" w:hAnsi="Times New Roman" w:cs="Times New Roman"/>
          <w:sz w:val="28"/>
          <w:szCs w:val="28"/>
          <w:lang w:eastAsia="ru-RU"/>
        </w:rPr>
        <w:t>Земляки,  которыми мы гордимся</w:t>
      </w:r>
    </w:p>
    <w:p w:rsidR="0085055F" w:rsidRPr="009F13E1" w:rsidRDefault="0085055F" w:rsidP="008505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3E1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продукта проекта «Книга памяти ДОУ»; </w:t>
      </w:r>
    </w:p>
    <w:p w:rsidR="0085055F" w:rsidRPr="005F3F21" w:rsidRDefault="0085055F" w:rsidP="008505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3E1">
        <w:rPr>
          <w:rFonts w:ascii="Times New Roman" w:hAnsi="Times New Roman" w:cs="Times New Roman"/>
          <w:sz w:val="28"/>
          <w:szCs w:val="28"/>
          <w:lang w:eastAsia="ru-RU"/>
        </w:rPr>
        <w:t>Выставка методических разработок: «Сборник конспектов НОД, сценарии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 посвященных ВОВ,  знаменитым купцам города, героям – землякам и людям, оставившим след в развитии культурного наследия нашего края»,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3F21">
        <w:rPr>
          <w:rFonts w:ascii="Times New Roman" w:hAnsi="Times New Roman" w:cs="Times New Roman"/>
          <w:sz w:val="28"/>
          <w:szCs w:val="28"/>
          <w:lang w:eastAsia="ru-RU"/>
        </w:rPr>
        <w:t>Лепбуков</w:t>
      </w:r>
      <w:proofErr w:type="spellEnd"/>
      <w:r w:rsidRPr="005F3F21">
        <w:rPr>
          <w:rFonts w:ascii="Times New Roman" w:hAnsi="Times New Roman" w:cs="Times New Roman"/>
          <w:sz w:val="28"/>
          <w:szCs w:val="28"/>
          <w:lang w:eastAsia="ru-RU"/>
        </w:rPr>
        <w:t>,  Альбомов-Ми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ни-проектов </w:t>
      </w:r>
      <w:r w:rsidRPr="005F3F21">
        <w:rPr>
          <w:rFonts w:ascii="Times New Roman" w:hAnsi="Times New Roman" w:cs="Times New Roman"/>
          <w:sz w:val="28"/>
          <w:szCs w:val="28"/>
          <w:lang w:eastAsia="ru-RU"/>
        </w:rPr>
        <w:t>«Реликвии моей семьи», «Путешествие по фотографиям», Книги-Памяти, буклетов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Ростов </w:t>
      </w:r>
      <w:r w:rsidRPr="005F3F21">
        <w:rPr>
          <w:rFonts w:ascii="Times New Roman" w:hAnsi="Times New Roman" w:cs="Times New Roman"/>
          <w:sz w:val="28"/>
          <w:szCs w:val="28"/>
          <w:lang w:eastAsia="ru-RU"/>
        </w:rPr>
        <w:t xml:space="preserve"> в годы Велик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Отечественной войны».</w:t>
      </w:r>
    </w:p>
    <w:p w:rsidR="0085055F" w:rsidRPr="00E62DA9" w:rsidRDefault="0085055F" w:rsidP="008505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3F21">
        <w:rPr>
          <w:rFonts w:ascii="Times New Roman" w:hAnsi="Times New Roman" w:cs="Times New Roman"/>
          <w:sz w:val="28"/>
          <w:szCs w:val="28"/>
          <w:lang w:eastAsia="ru-RU"/>
        </w:rPr>
        <w:t>распространение опыта и результа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проекта на сайте ДОУ, интернет - сообществах, среди детских садов РМР</w:t>
      </w:r>
      <w:r w:rsidRPr="005F3F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62D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5055F" w:rsidRPr="001561B4" w:rsidRDefault="0085055F" w:rsidP="008505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1561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Используемая литература:</w:t>
      </w:r>
    </w:p>
    <w:p w:rsidR="0085055F" w:rsidRDefault="0085055F" w:rsidP="0085055F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Гусев В.В. «Метод проектов» как частный случай интегральной технологии обучения //Журнал «Директор школы», 1995, №6</w:t>
      </w:r>
    </w:p>
    <w:p w:rsidR="0085055F" w:rsidRDefault="0085055F" w:rsidP="0085055F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с родителями о нравственном воспитании дошкольника: Кн. Для воспитателя детского сада. - М.: Просвещение.2020г.</w:t>
      </w:r>
    </w:p>
    <w:p w:rsidR="0085055F" w:rsidRDefault="0085055F" w:rsidP="0085055F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Подшивка Журнала «Воспитатель» 2011 – 2021г.</w:t>
      </w:r>
    </w:p>
    <w:p w:rsidR="0085055F" w:rsidRDefault="0085055F" w:rsidP="0085055F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Новицкая М.Ю. Наследие. Патриотическое воспитание в детском саду. М.: </w:t>
      </w:r>
    </w:p>
    <w:p w:rsidR="0085055F" w:rsidRDefault="0085055F" w:rsidP="0085055F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Лика – Пресс, 2003г.</w:t>
      </w:r>
    </w:p>
    <w:p w:rsidR="0085055F" w:rsidRPr="00D67E3A" w:rsidRDefault="0085055F" w:rsidP="0085055F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проекты в детском саду. Пособие для воспитателей.                  </w:t>
      </w:r>
    </w:p>
    <w:p w:rsidR="0085055F" w:rsidRPr="00E62DA9" w:rsidRDefault="0085055F" w:rsidP="0085055F">
      <w:pPr>
        <w:pStyle w:val="a4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Автор: Н.А.Виноградова, Е.П. Панкратова. Год выпуска: 2008.   Издательство: Айрис – пресс.</w:t>
      </w:r>
    </w:p>
    <w:p w:rsidR="0085055F" w:rsidRPr="00E62DA9" w:rsidRDefault="0085055F" w:rsidP="0085055F">
      <w:pPr>
        <w:pStyle w:val="a4"/>
        <w:numPr>
          <w:ilvl w:val="0"/>
          <w:numId w:val="10"/>
        </w:numPr>
        <w:tabs>
          <w:tab w:val="left" w:pos="1485"/>
          <w:tab w:val="left" w:pos="4536"/>
          <w:tab w:val="left" w:pos="46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ресурсы.</w:t>
      </w:r>
    </w:p>
    <w:p w:rsidR="006164B2" w:rsidRDefault="006164B2"/>
    <w:sectPr w:rsidR="006164B2" w:rsidSect="00850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595"/>
    <w:multiLevelType w:val="hybridMultilevel"/>
    <w:tmpl w:val="BDB2C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21069"/>
    <w:multiLevelType w:val="hybridMultilevel"/>
    <w:tmpl w:val="426EF5F4"/>
    <w:lvl w:ilvl="0" w:tplc="95CACEDC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D70BD"/>
    <w:multiLevelType w:val="multilevel"/>
    <w:tmpl w:val="BA88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C7BE6"/>
    <w:multiLevelType w:val="hybridMultilevel"/>
    <w:tmpl w:val="055E5A54"/>
    <w:lvl w:ilvl="0" w:tplc="9C74BFC4">
      <w:start w:val="1"/>
      <w:numFmt w:val="bullet"/>
      <w:lvlText w:val="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90796"/>
    <w:multiLevelType w:val="hybridMultilevel"/>
    <w:tmpl w:val="61F8B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A3C00"/>
    <w:multiLevelType w:val="hybridMultilevel"/>
    <w:tmpl w:val="A8FEC6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F02C2"/>
    <w:multiLevelType w:val="hybridMultilevel"/>
    <w:tmpl w:val="58AAE2E4"/>
    <w:lvl w:ilvl="0" w:tplc="C3F8A942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319AD"/>
    <w:multiLevelType w:val="hybridMultilevel"/>
    <w:tmpl w:val="5DC48740"/>
    <w:lvl w:ilvl="0" w:tplc="C3F8A942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B7376"/>
    <w:multiLevelType w:val="hybridMultilevel"/>
    <w:tmpl w:val="D81E7A5E"/>
    <w:lvl w:ilvl="0" w:tplc="02864422">
      <w:start w:val="1"/>
      <w:numFmt w:val="decimal"/>
      <w:lvlText w:val="%1-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BA5DD2"/>
    <w:multiLevelType w:val="hybridMultilevel"/>
    <w:tmpl w:val="89EA7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C54E5"/>
    <w:multiLevelType w:val="hybridMultilevel"/>
    <w:tmpl w:val="3984F84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55F"/>
    <w:rsid w:val="00330F29"/>
    <w:rsid w:val="006164B2"/>
    <w:rsid w:val="007E1EE3"/>
    <w:rsid w:val="00847543"/>
    <w:rsid w:val="0085055F"/>
    <w:rsid w:val="00AA7D74"/>
    <w:rsid w:val="00E069A4"/>
    <w:rsid w:val="00E0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055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92E9-7EBF-4461-811E-090CD0DD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1732</Words>
  <Characters>9875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ACER</cp:lastModifiedBy>
  <cp:revision>6</cp:revision>
  <dcterms:created xsi:type="dcterms:W3CDTF">2022-11-21T19:06:00Z</dcterms:created>
  <dcterms:modified xsi:type="dcterms:W3CDTF">2022-11-23T12:02:00Z</dcterms:modified>
</cp:coreProperties>
</file>